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4AF27" w14:textId="77777777" w:rsidR="00320030" w:rsidRPr="00320030" w:rsidRDefault="00320030" w:rsidP="00320030">
      <w:pPr>
        <w:rPr>
          <w:rFonts w:ascii="Calibri" w:eastAsia="Times New Roman" w:hAnsi="Calibri" w:cs="Times New Roman"/>
          <w:b/>
          <w:color w:val="000000"/>
          <w:sz w:val="40"/>
          <w:szCs w:val="21"/>
        </w:rPr>
      </w:pPr>
      <w:r w:rsidRPr="00320030">
        <w:rPr>
          <w:rFonts w:ascii="Calibri" w:eastAsia="Times New Roman" w:hAnsi="Calibri" w:cs="Times New Roman"/>
          <w:b/>
          <w:color w:val="000000"/>
          <w:sz w:val="40"/>
          <w:szCs w:val="21"/>
        </w:rPr>
        <w:t>CHECK IN PROCESSES</w:t>
      </w:r>
    </w:p>
    <w:p w14:paraId="4DC02E01" w14:textId="77777777" w:rsidR="00320030" w:rsidRDefault="00320030" w:rsidP="00320030">
      <w:pPr>
        <w:rPr>
          <w:rFonts w:ascii="Calibri" w:eastAsia="Times New Roman" w:hAnsi="Calibri" w:cs="Times New Roman"/>
          <w:color w:val="000000"/>
          <w:szCs w:val="21"/>
        </w:rPr>
      </w:pPr>
      <w:r w:rsidRPr="00C93D84">
        <w:rPr>
          <w:rFonts w:ascii="Calibri" w:eastAsia="Times New Roman" w:hAnsi="Calibri" w:cs="Times New Roman"/>
          <w:b/>
          <w:bCs/>
          <w:color w:val="000000"/>
          <w:sz w:val="32"/>
          <w:shd w:val="clear" w:color="auto" w:fill="FFFF00"/>
        </w:rPr>
        <w:t>NEW PEOPLE REGISTRATIONS</w:t>
      </w:r>
    </w:p>
    <w:p w14:paraId="60B1B71A" w14:textId="77777777" w:rsidR="00320030" w:rsidRPr="00320030" w:rsidRDefault="00320030" w:rsidP="00320030">
      <w:pPr>
        <w:rPr>
          <w:rFonts w:ascii="Calibri" w:eastAsia="Times New Roman" w:hAnsi="Calibri" w:cs="Times New Roman"/>
          <w:color w:val="000000"/>
          <w:szCs w:val="21"/>
        </w:rPr>
      </w:pPr>
      <w:r>
        <w:rPr>
          <w:rFonts w:ascii="Calibri" w:eastAsia="Times New Roman" w:hAnsi="Calibri" w:cs="Times New Roman"/>
          <w:color w:val="000000"/>
          <w:szCs w:val="21"/>
        </w:rPr>
        <w:t>Greet suspected new person ‘</w:t>
      </w:r>
      <w:r w:rsidRPr="00C93D84">
        <w:rPr>
          <w:rFonts w:ascii="Calibri" w:eastAsia="Times New Roman" w:hAnsi="Calibri" w:cs="Times New Roman"/>
          <w:color w:val="000000"/>
          <w:szCs w:val="21"/>
        </w:rPr>
        <w:t>Hi Welcome to Church today, is thi</w:t>
      </w:r>
      <w:r>
        <w:rPr>
          <w:rFonts w:ascii="Calibri" w:eastAsia="Times New Roman" w:hAnsi="Calibri" w:cs="Times New Roman"/>
          <w:color w:val="000000"/>
          <w:szCs w:val="21"/>
        </w:rPr>
        <w:t>s your first time?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415"/>
        <w:gridCol w:w="4360"/>
      </w:tblGrid>
      <w:tr w:rsidR="00320030" w14:paraId="53D2F606" w14:textId="77777777" w:rsidTr="00320030">
        <w:tc>
          <w:tcPr>
            <w:tcW w:w="4927" w:type="dxa"/>
          </w:tcPr>
          <w:p w14:paraId="1CCA3903" w14:textId="77777777" w:rsidR="00320030" w:rsidRPr="00320030" w:rsidRDefault="00320030" w:rsidP="00320030">
            <w:pPr>
              <w:pStyle w:val="ListParagraph"/>
              <w:numPr>
                <w:ilvl w:val="0"/>
                <w:numId w:val="3"/>
              </w:numPr>
              <w:ind w:left="338"/>
              <w:rPr>
                <w:rFonts w:ascii="Calibri" w:eastAsia="Times New Roman" w:hAnsi="Calibri" w:cs="Times New Roman"/>
                <w:color w:val="000000"/>
                <w:sz w:val="28"/>
                <w:szCs w:val="21"/>
              </w:rPr>
            </w:pPr>
            <w:r w:rsidRPr="003200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1"/>
                <w:u w:val="single"/>
              </w:rPr>
              <w:t>Type any letter</w:t>
            </w:r>
            <w:r w:rsidRPr="00320030">
              <w:rPr>
                <w:rFonts w:ascii="Calibri" w:eastAsia="Times New Roman" w:hAnsi="Calibri" w:cs="Times New Roman"/>
                <w:color w:val="000000"/>
                <w:sz w:val="28"/>
                <w:szCs w:val="21"/>
              </w:rPr>
              <w:t> and search</w:t>
            </w:r>
          </w:p>
          <w:p w14:paraId="14F9F665" w14:textId="77777777" w:rsidR="00320030" w:rsidRDefault="00320030" w:rsidP="00320030">
            <w:pPr>
              <w:pStyle w:val="ListParagraph"/>
              <w:ind w:left="480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Cs w:val="21"/>
                <w:lang w:val="en-US"/>
              </w:rPr>
              <w:drawing>
                <wp:inline distT="0" distB="0" distL="0" distR="0" wp14:anchorId="2E08A2EB" wp14:editId="1C5EE25F">
                  <wp:extent cx="2721509" cy="2041060"/>
                  <wp:effectExtent l="9843" t="0" r="6667" b="6668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104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22608" cy="204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14:paraId="546E2D0C" w14:textId="77777777" w:rsidR="00320030" w:rsidRDefault="00320030" w:rsidP="00320030">
            <w:pPr>
              <w:pStyle w:val="ListParagraph"/>
              <w:numPr>
                <w:ilvl w:val="0"/>
                <w:numId w:val="3"/>
              </w:numPr>
              <w:ind w:left="407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 w:rsidRPr="003200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1"/>
                <w:u w:val="single"/>
              </w:rPr>
              <w:t>Click on "New Person" button</w:t>
            </w:r>
            <w:r w:rsidRPr="00320030">
              <w:rPr>
                <w:rFonts w:ascii="Calibri" w:eastAsia="Times New Roman" w:hAnsi="Calibri" w:cs="Times New Roman"/>
                <w:color w:val="000000"/>
                <w:sz w:val="28"/>
                <w:szCs w:val="21"/>
              </w:rPr>
              <w:t> </w:t>
            </w:r>
            <w:r w:rsidRPr="00320030">
              <w:rPr>
                <w:rFonts w:ascii="Calibri" w:eastAsia="Times New Roman" w:hAnsi="Calibri" w:cs="Times New Roman"/>
                <w:color w:val="000000"/>
                <w:szCs w:val="21"/>
              </w:rPr>
              <w:t>which appears on top RH corner</w:t>
            </w:r>
          </w:p>
          <w:p w14:paraId="21C31395" w14:textId="77777777" w:rsidR="00320030" w:rsidRDefault="00320030" w:rsidP="00320030">
            <w:pPr>
              <w:pStyle w:val="ListParagraph"/>
              <w:ind w:left="407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Cs w:val="21"/>
                <w:lang w:val="en-US"/>
              </w:rPr>
              <w:drawing>
                <wp:inline distT="0" distB="0" distL="0" distR="0" wp14:anchorId="7F1F230C" wp14:editId="68908552">
                  <wp:extent cx="2704084" cy="2027993"/>
                  <wp:effectExtent l="7937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103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05760" cy="202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030" w14:paraId="4A6E1A4C" w14:textId="77777777" w:rsidTr="00320030">
        <w:trPr>
          <w:trHeight w:val="274"/>
        </w:trPr>
        <w:tc>
          <w:tcPr>
            <w:tcW w:w="4927" w:type="dxa"/>
          </w:tcPr>
          <w:p w14:paraId="5F35152D" w14:textId="77777777" w:rsidR="00320030" w:rsidRPr="00320030" w:rsidRDefault="00320030" w:rsidP="00320030">
            <w:pPr>
              <w:pStyle w:val="ListParagraph"/>
              <w:numPr>
                <w:ilvl w:val="0"/>
                <w:numId w:val="3"/>
              </w:numPr>
              <w:ind w:left="338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 w:rsidRPr="003200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1"/>
                <w:u w:val="single"/>
              </w:rPr>
              <w:t>Decide what type of new person</w:t>
            </w:r>
            <w:r w:rsidRPr="00320030">
              <w:rPr>
                <w:rFonts w:ascii="Calibri" w:eastAsia="Times New Roman" w:hAnsi="Calibri" w:cs="Times New Roman"/>
                <w:color w:val="000000"/>
                <w:sz w:val="28"/>
                <w:szCs w:val="21"/>
              </w:rPr>
              <w:t> </w:t>
            </w:r>
            <w:r w:rsidRPr="00320030">
              <w:rPr>
                <w:rFonts w:ascii="Calibri" w:eastAsia="Times New Roman" w:hAnsi="Calibri" w:cs="Times New Roman"/>
                <w:color w:val="000000"/>
                <w:szCs w:val="21"/>
              </w:rPr>
              <w:t>they are.</w:t>
            </w:r>
          </w:p>
          <w:p w14:paraId="127A46C0" w14:textId="77777777" w:rsidR="00320030" w:rsidRPr="00320030" w:rsidRDefault="00320030" w:rsidP="00320030">
            <w:pPr>
              <w:ind w:left="720" w:hanging="382"/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</w:pPr>
            <w:r w:rsidRPr="00320030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1"/>
              </w:rPr>
              <w:t>A) Add to a </w:t>
            </w:r>
            <w:r w:rsidRPr="0032003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1"/>
              </w:rPr>
              <w:t>New Household</w:t>
            </w:r>
            <w:r w:rsidRPr="00320030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1"/>
              </w:rPr>
              <w:t> </w:t>
            </w:r>
            <w:r w:rsidRPr="00320030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>(this is for a family new to our church)</w:t>
            </w:r>
          </w:p>
          <w:p w14:paraId="77F900B3" w14:textId="77777777" w:rsidR="00320030" w:rsidRPr="00320030" w:rsidRDefault="00320030" w:rsidP="00320030">
            <w:pPr>
              <w:ind w:left="720" w:hanging="382"/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</w:pPr>
            <w:r w:rsidRPr="00320030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1"/>
              </w:rPr>
              <w:t>B) Add to an </w:t>
            </w:r>
            <w:r w:rsidRPr="0032003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1"/>
              </w:rPr>
              <w:t>Existing Household</w:t>
            </w:r>
            <w:r w:rsidRPr="00320030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1"/>
              </w:rPr>
              <w:t> </w:t>
            </w:r>
            <w:r w:rsidRPr="00320030">
              <w:rPr>
                <w:rFonts w:ascii="Calibri" w:eastAsia="Times New Roman" w:hAnsi="Calibri" w:cs="Times New Roman"/>
                <w:color w:val="000000"/>
                <w:sz w:val="22"/>
                <w:szCs w:val="21"/>
              </w:rPr>
              <w:t>(this for an existing family adding a new parent/child to their current household)</w:t>
            </w:r>
          </w:p>
          <w:p w14:paraId="269CC1C6" w14:textId="77777777" w:rsidR="00320030" w:rsidRDefault="00320030" w:rsidP="00320030">
            <w:pPr>
              <w:ind w:left="720" w:hanging="382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1"/>
              </w:rPr>
            </w:pPr>
            <w:r w:rsidRPr="00320030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1"/>
              </w:rPr>
              <w:t>C) Create a </w:t>
            </w:r>
            <w:r w:rsidRPr="0032003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1"/>
              </w:rPr>
              <w:t>Temporary One-Time Guest</w:t>
            </w:r>
            <w:r w:rsidRPr="00320030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1"/>
              </w:rPr>
              <w:t> (this is for visitors who don’t intend to come back e.g. Live overseas, family friend’s kids)</w:t>
            </w:r>
          </w:p>
          <w:p w14:paraId="66C28E63" w14:textId="77777777" w:rsidR="00320030" w:rsidRPr="00320030" w:rsidRDefault="00320030" w:rsidP="00320030">
            <w:pPr>
              <w:ind w:left="720" w:hanging="382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1"/>
              </w:rPr>
            </w:pPr>
            <w:r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22"/>
                <w:szCs w:val="21"/>
                <w:lang w:val="en-US"/>
              </w:rPr>
              <w:drawing>
                <wp:inline distT="0" distB="0" distL="0" distR="0" wp14:anchorId="0B578A10" wp14:editId="3858312C">
                  <wp:extent cx="2856708" cy="2142457"/>
                  <wp:effectExtent l="1587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103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57678" cy="214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14:paraId="50DD546A" w14:textId="77777777" w:rsidR="00320030" w:rsidRPr="00320030" w:rsidRDefault="00320030" w:rsidP="00320030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 w:rsidRPr="003200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1"/>
                <w:u w:val="single"/>
              </w:rPr>
              <w:t>Enter in family details</w:t>
            </w:r>
            <w:r w:rsidRPr="00320030">
              <w:rPr>
                <w:rFonts w:ascii="Calibri" w:eastAsia="Times New Roman" w:hAnsi="Calibri" w:cs="Times New Roman"/>
                <w:color w:val="000000"/>
                <w:sz w:val="28"/>
                <w:szCs w:val="21"/>
              </w:rPr>
              <w:t xml:space="preserve">, </w:t>
            </w:r>
            <w:r w:rsidRPr="00320030">
              <w:rPr>
                <w:rFonts w:ascii="Calibri" w:eastAsia="Times New Roman" w:hAnsi="Calibri" w:cs="Times New Roman"/>
                <w:color w:val="000000"/>
                <w:szCs w:val="21"/>
              </w:rPr>
              <w:t xml:space="preserve">starting with the parents details and </w:t>
            </w:r>
            <w:proofErr w:type="gramStart"/>
            <w:r w:rsidRPr="00320030">
              <w:rPr>
                <w:rFonts w:ascii="Calibri" w:eastAsia="Times New Roman" w:hAnsi="Calibri" w:cs="Times New Roman"/>
                <w:color w:val="000000"/>
                <w:szCs w:val="21"/>
              </w:rPr>
              <w:t>keep</w:t>
            </w:r>
            <w:proofErr w:type="gramEnd"/>
            <w:r w:rsidRPr="00320030">
              <w:rPr>
                <w:rFonts w:ascii="Calibri" w:eastAsia="Times New Roman" w:hAnsi="Calibri" w:cs="Times New Roman"/>
                <w:color w:val="000000"/>
                <w:szCs w:val="21"/>
              </w:rPr>
              <w:t xml:space="preserve"> pressing “Add New” at the top until the whole family is added.</w:t>
            </w:r>
          </w:p>
          <w:p w14:paraId="55FC484A" w14:textId="77777777" w:rsidR="00320030" w:rsidRDefault="00320030" w:rsidP="00320030">
            <w:pPr>
              <w:pStyle w:val="ListParagraph"/>
              <w:ind w:left="317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 w:rsidRPr="0032003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1"/>
              </w:rPr>
              <w:t>Please note: </w:t>
            </w:r>
            <w:r w:rsidRPr="00320030">
              <w:rPr>
                <w:rFonts w:ascii="Calibri" w:eastAsia="Times New Roman" w:hAnsi="Calibri" w:cs="Times New Roman"/>
                <w:color w:val="000000"/>
                <w:szCs w:val="21"/>
              </w:rPr>
              <w:t xml:space="preserve">If the grade is not entered in, kids will not be able to check </w:t>
            </w:r>
            <w:proofErr w:type="gramStart"/>
            <w:r w:rsidRPr="00320030">
              <w:rPr>
                <w:rFonts w:ascii="Calibri" w:eastAsia="Times New Roman" w:hAnsi="Calibri" w:cs="Times New Roman"/>
                <w:color w:val="000000"/>
                <w:szCs w:val="21"/>
              </w:rPr>
              <w:t>in</w:t>
            </w:r>
            <w:proofErr w:type="gramEnd"/>
            <w:r w:rsidRPr="00320030">
              <w:rPr>
                <w:rFonts w:ascii="Calibri" w:eastAsia="Times New Roman" w:hAnsi="Calibri" w:cs="Times New Roman"/>
                <w:color w:val="000000"/>
                <w:szCs w:val="21"/>
              </w:rPr>
              <w:t xml:space="preserve"> as the system doesn’t know what room to send them to. Kids who are in preschool are entered as Pre-K. Kids in Prep are entered as K and the rest are as per normal.</w:t>
            </w:r>
            <w:r>
              <w:rPr>
                <w:rFonts w:ascii="Calibri" w:eastAsia="Times New Roman" w:hAnsi="Calibri" w:cs="Times New Roman"/>
                <w:noProof/>
                <w:color w:val="000000"/>
                <w:szCs w:val="21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Cs w:val="21"/>
                <w:lang w:val="en-US"/>
              </w:rPr>
              <w:drawing>
                <wp:inline distT="0" distB="0" distL="0" distR="0" wp14:anchorId="2A634904" wp14:editId="3DF4E4BC">
                  <wp:extent cx="2725633" cy="2044156"/>
                  <wp:effectExtent l="10477" t="0" r="2858" b="2857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103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28667" cy="2046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030" w14:paraId="1F61D3A0" w14:textId="77777777" w:rsidTr="00320030">
        <w:tc>
          <w:tcPr>
            <w:tcW w:w="4927" w:type="dxa"/>
          </w:tcPr>
          <w:p w14:paraId="7CF3A029" w14:textId="77777777" w:rsidR="00320030" w:rsidRPr="00320030" w:rsidRDefault="00320030" w:rsidP="00320030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 w:rsidRPr="003200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1"/>
                <w:u w:val="single"/>
              </w:rPr>
              <w:t>Save the Family</w:t>
            </w:r>
            <w:r w:rsidRPr="00320030">
              <w:rPr>
                <w:rFonts w:ascii="Calibri" w:eastAsia="Times New Roman" w:hAnsi="Calibri" w:cs="Times New Roman"/>
                <w:color w:val="000000"/>
                <w:sz w:val="28"/>
                <w:szCs w:val="21"/>
              </w:rPr>
              <w:t> </w:t>
            </w:r>
            <w:r w:rsidRPr="00320030">
              <w:rPr>
                <w:rFonts w:ascii="Calibri" w:eastAsia="Times New Roman" w:hAnsi="Calibri" w:cs="Times New Roman"/>
                <w:color w:val="000000"/>
                <w:szCs w:val="21"/>
              </w:rPr>
              <w:t>by pressing “Save Person” at the top RH corner of screen. This will take you to the check in screen</w:t>
            </w:r>
          </w:p>
        </w:tc>
        <w:tc>
          <w:tcPr>
            <w:tcW w:w="4928" w:type="dxa"/>
          </w:tcPr>
          <w:p w14:paraId="29543AD5" w14:textId="77777777" w:rsidR="00320030" w:rsidRPr="00320030" w:rsidRDefault="00320030" w:rsidP="00320030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Calibri" w:eastAsia="Times New Roman" w:hAnsi="Calibri" w:cs="Times New Roman"/>
                <w:color w:val="000000"/>
                <w:szCs w:val="21"/>
              </w:rPr>
            </w:pPr>
            <w:r w:rsidRPr="003200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1"/>
                <w:u w:val="single"/>
              </w:rPr>
              <w:t>Check in</w:t>
            </w:r>
            <w:r w:rsidRPr="00320030">
              <w:rPr>
                <w:rFonts w:ascii="Calibri" w:eastAsia="Times New Roman" w:hAnsi="Calibri" w:cs="Times New Roman"/>
                <w:color w:val="000000"/>
                <w:sz w:val="28"/>
                <w:szCs w:val="21"/>
                <w:u w:val="single"/>
              </w:rPr>
              <w:t> </w:t>
            </w:r>
            <w:r w:rsidRPr="003200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1"/>
                <w:u w:val="single"/>
              </w:rPr>
              <w:t>the kids</w:t>
            </w:r>
            <w:r w:rsidRPr="00320030">
              <w:rPr>
                <w:rFonts w:ascii="Calibri" w:eastAsia="Times New Roman" w:hAnsi="Calibri" w:cs="Times New Roman"/>
                <w:color w:val="000000"/>
                <w:sz w:val="28"/>
                <w:szCs w:val="21"/>
                <w:u w:val="single"/>
              </w:rPr>
              <w:t> </w:t>
            </w:r>
            <w:r w:rsidRPr="00320030">
              <w:rPr>
                <w:rFonts w:ascii="Calibri" w:eastAsia="Times New Roman" w:hAnsi="Calibri" w:cs="Times New Roman"/>
                <w:color w:val="000000"/>
                <w:szCs w:val="21"/>
              </w:rPr>
              <w:t>attending and pick up labels from the printer</w:t>
            </w:r>
            <w:r>
              <w:rPr>
                <w:rFonts w:ascii="Calibri" w:eastAsia="Times New Roman" w:hAnsi="Calibri" w:cs="Times New Roman"/>
                <w:color w:val="000000"/>
                <w:szCs w:val="21"/>
              </w:rPr>
              <w:t>. Explain the parents label and pick up process with parents</w:t>
            </w:r>
          </w:p>
        </w:tc>
      </w:tr>
    </w:tbl>
    <w:p w14:paraId="01A83BBE" w14:textId="77777777" w:rsidR="00EE2DCF" w:rsidRDefault="00EE2DCF">
      <w:bookmarkStart w:id="0" w:name="_GoBack"/>
      <w:bookmarkEnd w:id="0"/>
    </w:p>
    <w:sectPr w:rsidR="00EE2DCF" w:rsidSect="00320030">
      <w:pgSz w:w="11900" w:h="16840"/>
      <w:pgMar w:top="567" w:right="112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724"/>
    <w:multiLevelType w:val="hybridMultilevel"/>
    <w:tmpl w:val="3D66D60A"/>
    <w:lvl w:ilvl="0" w:tplc="95AC6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81742"/>
    <w:multiLevelType w:val="hybridMultilevel"/>
    <w:tmpl w:val="E5EE7652"/>
    <w:lvl w:ilvl="0" w:tplc="EF0E992A">
      <w:start w:val="4"/>
      <w:numFmt w:val="decimal"/>
      <w:lvlText w:val="%1."/>
      <w:lvlJc w:val="left"/>
      <w:pPr>
        <w:ind w:left="1396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>
    <w:nsid w:val="426F6D1A"/>
    <w:multiLevelType w:val="hybridMultilevel"/>
    <w:tmpl w:val="57FAA060"/>
    <w:lvl w:ilvl="0" w:tplc="ECA07AAE">
      <w:start w:val="4"/>
      <w:numFmt w:val="decimal"/>
      <w:lvlText w:val="%1."/>
      <w:lvlJc w:val="left"/>
      <w:pPr>
        <w:ind w:left="144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1B2D97"/>
    <w:multiLevelType w:val="hybridMultilevel"/>
    <w:tmpl w:val="9ADEC33E"/>
    <w:lvl w:ilvl="0" w:tplc="BFFA7B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F2FBE"/>
    <w:multiLevelType w:val="hybridMultilevel"/>
    <w:tmpl w:val="A80A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6101F"/>
    <w:multiLevelType w:val="hybridMultilevel"/>
    <w:tmpl w:val="3E30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A0AC2"/>
    <w:multiLevelType w:val="hybridMultilevel"/>
    <w:tmpl w:val="FF90C84C"/>
    <w:lvl w:ilvl="0" w:tplc="CAC219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30"/>
    <w:rsid w:val="0010494F"/>
    <w:rsid w:val="001A3473"/>
    <w:rsid w:val="00214839"/>
    <w:rsid w:val="00320030"/>
    <w:rsid w:val="00387813"/>
    <w:rsid w:val="00825868"/>
    <w:rsid w:val="00DC19EE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54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3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20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3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20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Macintosh Word</Application>
  <DocSecurity>0</DocSecurity>
  <Lines>8</Lines>
  <Paragraphs>2</Paragraphs>
  <ScaleCrop>false</ScaleCrop>
  <Company>Encompass Church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Newcastle</dc:creator>
  <cp:keywords/>
  <dc:description/>
  <cp:lastModifiedBy>Alissa Newcastle</cp:lastModifiedBy>
  <cp:revision>2</cp:revision>
  <dcterms:created xsi:type="dcterms:W3CDTF">2017-09-12T00:48:00Z</dcterms:created>
  <dcterms:modified xsi:type="dcterms:W3CDTF">2017-09-12T00:48:00Z</dcterms:modified>
</cp:coreProperties>
</file>